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5"/>
        <w:gridCol w:w="4365"/>
      </w:tblGrid>
      <w:tr w:rsidR="00CC1242" w:rsidRPr="00CC1242" w:rsidTr="00CC1242">
        <w:trPr>
          <w:tblCellSpacing w:w="15" w:type="dxa"/>
        </w:trPr>
        <w:tc>
          <w:tcPr>
            <w:tcW w:w="3101" w:type="pct"/>
            <w:vAlign w:val="center"/>
            <w:hideMark/>
          </w:tcPr>
          <w:p w:rsidR="00CC1242" w:rsidRPr="00CC1242" w:rsidRDefault="00CC1242" w:rsidP="00CC1242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C1242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134DB263" wp14:editId="26C13DA2">
                  <wp:extent cx="3429000" cy="2573121"/>
                  <wp:effectExtent l="0" t="0" r="0" b="0"/>
                  <wp:docPr id="1" name="list_img_large" descr="https://www.hteamericas.com/usashop/pdpict/US/FirPad%20-%20SY030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FirPad%20-%20SY030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296" cy="257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pct"/>
            <w:hideMark/>
          </w:tcPr>
          <w:p w:rsidR="00CC1242" w:rsidRPr="00CC1242" w:rsidRDefault="00CC1242" w:rsidP="00CC1242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124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7E538E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CC124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SY030A2 </w:t>
            </w:r>
          </w:p>
          <w:p w:rsidR="00CC1242" w:rsidRPr="00CC1242" w:rsidRDefault="00CC1242" w:rsidP="00CC1242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CC1242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Fir Pad </w:t>
            </w:r>
          </w:p>
          <w:p w:rsidR="00CC1242" w:rsidRPr="00CC1242" w:rsidRDefault="00CC1242" w:rsidP="007E538E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C1242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CC1242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CC1242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$ 199.00</w:t>
            </w:r>
            <w:r w:rsidRPr="00CC1242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CC1242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CC1242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16</w:t>
            </w:r>
          </w:p>
        </w:tc>
      </w:tr>
    </w:tbl>
    <w:p w:rsidR="00672F20" w:rsidRDefault="00672F20"/>
    <w:p w:rsidR="007E538E" w:rsidRDefault="007E538E"/>
    <w:p w:rsidR="007E538E" w:rsidRDefault="007E538E" w:rsidP="007E538E">
      <w:pPr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This is not medical advice &amp; shouldn’t be taken as such.  Joni Lund</w:t>
      </w:r>
    </w:p>
    <w:p w:rsidR="007E538E" w:rsidRDefault="007E538E" w:rsidP="007E538E">
      <w:pPr>
        <w:jc w:val="center"/>
        <w:rPr>
          <w:rFonts w:ascii="Arial" w:eastAsia="Times New Roman" w:hAnsi="Arial" w:cs="Arial"/>
          <w:b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</w:rPr>
        <w:t>This machine may or may not do so, not evaluated by the FDA for such.</w:t>
      </w:r>
    </w:p>
    <w:p w:rsidR="007E538E" w:rsidRDefault="007E538E">
      <w:bookmarkStart w:id="0" w:name="_GoBack"/>
      <w:bookmarkEnd w:id="0"/>
    </w:p>
    <w:sectPr w:rsidR="007E538E" w:rsidSect="00CC1242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42"/>
    <w:rsid w:val="005C088A"/>
    <w:rsid w:val="00672F20"/>
    <w:rsid w:val="007E538E"/>
    <w:rsid w:val="00CC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2012-04-25T22:23:00Z</dcterms:created>
  <dcterms:modified xsi:type="dcterms:W3CDTF">2012-05-02T16:28:00Z</dcterms:modified>
</cp:coreProperties>
</file>